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体检须知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2098" w:right="1531" w:bottom="1417" w:left="1531" w:header="1134" w:footer="96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ZWIzNDg2MmIzZjExOTIzMmViNTBmYTMwYTk0ZWY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DF138D2"/>
    <w:rsid w:val="2E26661F"/>
    <w:rsid w:val="3BA878B1"/>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105</Words>
  <Characters>601</Characters>
  <Lines>5</Lines>
  <Paragraphs>1</Paragraphs>
  <TotalTime>4</TotalTime>
  <ScaleCrop>false</ScaleCrop>
  <LinksUpToDate>false</LinksUpToDate>
  <CharactersWithSpaces>705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Nancy.C</cp:lastModifiedBy>
  <cp:lastPrinted>2019-06-26T15:27:00Z</cp:lastPrinted>
  <dcterms:modified xsi:type="dcterms:W3CDTF">2024-06-03T08:44:01Z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5DB0A65A11F04BA89CB3A0C914B025D3_12</vt:lpwstr>
  </property>
</Properties>
</file>